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Drywall Damage: A Complete Guide to DIY Patches and Professional Repairs</w:t>
      </w:r>
    </w:p>
    <w:p>
      <w:pPr>
        <w:pBdr>
          <w:bottom w:val="single" w:color="E87C2A" w:sz="6" w:space="12"/>
        </w:pBdr>
        <w:spacing w:after="200"/>
      </w:pPr>
      <w:r>
        <w:rPr>
          <w:rFonts w:ascii="Arial" w:cs="Arial" w:eastAsia="Arial" w:hAnsi="Arial"/>
          <w:i/>
          <w:iCs/>
          <w:color w:val="555555"/>
          <w:sz w:val="24"/>
          <w:szCs w:val="24"/>
        </w:rPr>
        <w:t xml:space="preserve">From nail holes to water-damaged ceilings, learn which drywall repairs you can handle and which ones demand expert help.</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Why Drywall Damage Shouldn’t Be Ignored</w:t>
      </w:r>
    </w:p>
    <w:p>
      <w:pPr>
        <w:spacing w:after="200" w:line="340"/>
      </w:pPr>
      <w:r>
        <w:rPr>
          <w:rFonts w:ascii="Arial" w:cs="Arial" w:eastAsia="Arial" w:hAnsi="Arial"/>
          <w:color w:val="333333"/>
          <w:sz w:val="22"/>
          <w:szCs w:val="22"/>
        </w:rPr>
        <w:t xml:space="preserve">Drywall is one of the most common materials in modern homes, and it’s also one of the most frequently damaged. Whether from doorknob impacts, furniture scuffs, settling cracks, or water exposure, damaged drywall affects both the appearance and the integrity of your walls and ceilings.</w:t>
      </w:r>
    </w:p>
    <w:p>
      <w:pPr>
        <w:spacing w:after="200" w:line="340"/>
      </w:pPr>
      <w:r>
        <w:rPr>
          <w:rFonts w:ascii="Arial" w:cs="Arial" w:eastAsia="Arial" w:hAnsi="Arial"/>
          <w:color w:val="333333"/>
          <w:sz w:val="22"/>
          <w:szCs w:val="22"/>
        </w:rPr>
        <w:t xml:space="preserve">Small cosmetic blemishes are easy to overlook, but they can worsen over time. Cracks expand, holes collect dust and moisture, and water-damaged sections quietly foster mold behind the surface. Knowing how to assess and address drywall damage is an essential homeowner skill.</w:t>
      </w:r>
    </w:p>
    <w:p>
      <w:pPr>
        <w:spacing w:before="360" w:after="180"/>
      </w:pPr>
      <w:r>
        <w:rPr>
          <w:rFonts w:ascii="Arial" w:cs="Arial" w:eastAsia="Arial" w:hAnsi="Arial"/>
          <w:b/>
          <w:bCs/>
          <w:color w:val="1B5E7B"/>
          <w:sz w:val="28"/>
          <w:szCs w:val="28"/>
        </w:rPr>
        <w:t xml:space="preserve">Simple Repairs You Can Do This Weekend</w:t>
      </w:r>
    </w:p>
    <w:p>
      <w:pPr>
        <w:spacing w:after="200" w:line="340"/>
      </w:pPr>
      <w:r>
        <w:rPr>
          <w:rFonts w:ascii="Arial" w:cs="Arial" w:eastAsia="Arial" w:hAnsi="Arial"/>
          <w:color w:val="333333"/>
          <w:sz w:val="22"/>
          <w:szCs w:val="22"/>
        </w:rPr>
        <w:t xml:space="preserve">Nail holes, small dents, and screw pops are the easiest drywall fixes. All you need is lightweight spackling compound, a putty knife, and fine-grit sandpaper. Fill the hole, let it dry, sand smooth, and prime before painting. The entire process takes minutes per hole plus drying time.</w:t>
      </w:r>
    </w:p>
    <w:p>
      <w:pPr>
        <w:spacing w:after="200" w:line="340"/>
      </w:pPr>
      <w:r>
        <w:rPr>
          <w:rFonts w:ascii="Arial" w:cs="Arial" w:eastAsia="Arial" w:hAnsi="Arial"/>
          <w:color w:val="333333"/>
          <w:sz w:val="22"/>
          <w:szCs w:val="22"/>
        </w:rPr>
        <w:t xml:space="preserve">For holes up to about four inches in diameter, self-adhesive mesh patches provide an excellent solution. Apply the patch over the hole, spread joint compound over it in thin layers, let each layer dry, then sand and paint. Most hardware stores sell complete patch kits for under ten dollars.</w:t>
      </w:r>
    </w:p>
    <w:p>
      <w:pPr>
        <w:spacing w:after="200" w:line="340"/>
      </w:pPr>
      <w:r>
        <w:rPr>
          <w:rFonts w:ascii="Arial" w:cs="Arial" w:eastAsia="Arial" w:hAnsi="Arial"/>
          <w:color w:val="333333"/>
          <w:sz w:val="22"/>
          <w:szCs w:val="22"/>
        </w:rPr>
        <w:t xml:space="preserve">Hairline cracks along seams or corners can be addressed with paper tape and joint compound. Apply a thin bed of compound, press the tape into it, then cover with two additional thin coats, sanding between each. The key to an invisible repair is patience — thin layers dry faster and feather out more smoothly than thick ones.</w:t>
      </w:r>
    </w:p>
    <w:p>
      <w:pPr>
        <w:spacing w:before="360" w:after="180"/>
      </w:pPr>
      <w:r>
        <w:rPr>
          <w:rFonts w:ascii="Arial" w:cs="Arial" w:eastAsia="Arial" w:hAnsi="Arial"/>
          <w:b/>
          <w:bCs/>
          <w:color w:val="1B5E7B"/>
          <w:sz w:val="28"/>
          <w:szCs w:val="28"/>
        </w:rPr>
        <w:t xml:space="preserve">Repairs That Call for a Professional</w:t>
      </w:r>
    </w:p>
    <w:p>
      <w:pPr>
        <w:spacing w:after="200" w:line="340"/>
      </w:pPr>
      <w:r>
        <w:rPr>
          <w:rFonts w:ascii="Arial" w:cs="Arial" w:eastAsia="Arial" w:hAnsi="Arial"/>
          <w:color w:val="333333"/>
          <w:sz w:val="22"/>
          <w:szCs w:val="22"/>
        </w:rPr>
        <w:t xml:space="preserve">Large holes — anything bigger than about six inches — require cutting out the damaged section, installing new drywall, and finishing the seams to blend invisibly with the surrounding wall. While technically possible for a handy homeowner, achieving a smooth, paint-ready finish takes experience and skill with taping and mudding.</w:t>
      </w:r>
    </w:p>
    <w:p>
      <w:pPr>
        <w:spacing w:after="200" w:line="340"/>
      </w:pPr>
      <w:r>
        <w:rPr>
          <w:rFonts w:ascii="Arial" w:cs="Arial" w:eastAsia="Arial" w:hAnsi="Arial"/>
          <w:color w:val="333333"/>
          <w:sz w:val="22"/>
          <w:szCs w:val="22"/>
        </w:rPr>
        <w:t xml:space="preserve">Water-damaged drywall is a situation where professional help is almost always warranted. If drywall is soft, swollen, discolored, or shows signs of mold, simply patching over the surface won’t solve the problem. The water source must be identified and fixed first, affected sections need to be removed, and the wall cavity should be inspected for mold and structural damage before new drywall goes up.</w:t>
      </w:r>
    </w:p>
    <w:p>
      <w:pPr>
        <w:spacing w:after="200" w:line="340"/>
      </w:pPr>
      <w:r>
        <w:rPr>
          <w:rFonts w:ascii="Arial" w:cs="Arial" w:eastAsia="Arial" w:hAnsi="Arial"/>
          <w:color w:val="333333"/>
          <w:sz w:val="22"/>
          <w:szCs w:val="22"/>
        </w:rPr>
        <w:t xml:space="preserve">Ceiling repairs are another area where calling a pro makes sense. Working overhead is physically demanding, and ceiling joints are notoriously difficult to finish without visible seams. Textured ceilings — especially popcorn texture that may contain asbestos in older homes — should always be handled by professionals with proper safety equipment.</w:t>
      </w:r>
    </w:p>
    <w:p>
      <w:pPr>
        <w:spacing w:after="200" w:line="340"/>
      </w:pPr>
      <w:r>
        <w:rPr>
          <w:rFonts w:ascii="Arial" w:cs="Arial" w:eastAsia="Arial" w:hAnsi="Arial"/>
          <w:color w:val="333333"/>
          <w:sz w:val="22"/>
          <w:szCs w:val="22"/>
        </w:rPr>
        <w:t xml:space="preserve">Cracks that keep reappearing after repair may indicate foundation movement or structural settling. A professional can determine whether the cracks are cosmetic or symptomatic of a larger issue that needs to be addressed.</w:t>
      </w:r>
    </w:p>
    <w:p>
      <w:pPr>
        <w:spacing w:before="360" w:after="180"/>
      </w:pPr>
      <w:r>
        <w:rPr>
          <w:rFonts w:ascii="Arial" w:cs="Arial" w:eastAsia="Arial" w:hAnsi="Arial"/>
          <w:b/>
          <w:bCs/>
          <w:color w:val="1B5E7B"/>
          <w:sz w:val="28"/>
          <w:szCs w:val="28"/>
        </w:rPr>
        <w:t xml:space="preserve">Pro Tips for a Professional-Looking DIY Finish</w:t>
      </w:r>
    </w:p>
    <w:p>
      <w:pPr>
        <w:spacing w:after="200" w:line="340"/>
      </w:pPr>
      <w:r>
        <w:rPr>
          <w:rFonts w:ascii="Arial" w:cs="Arial" w:eastAsia="Arial" w:hAnsi="Arial"/>
          <w:color w:val="333333"/>
          <w:sz w:val="22"/>
          <w:szCs w:val="22"/>
        </w:rPr>
        <w:t xml:space="preserve">If you do tackle a drywall repair yourself, these tips will help you get a cleaner result. Always use setting-type joint compound for the first coat on patches — it’s stronger and shrinks less than premixed compound. Apply multiple thin coats rather than one thick one. Feather your edges out at least six inches beyond the patch for seamless blending. Sand with a bright light raking across the surface to reveal imperfections. And always prime repaired areas before painting, even if you’re using paint-and-primer-in-one products.</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2026-03-03T15:23:59.853Z</dcterms:created>
  <dcterms:modified xsi:type="dcterms:W3CDTF">2026-03-03T15:23:59.853Z</dcterms:modified>
</cp:coreProperties>
</file>

<file path=docProps/custom.xml><?xml version="1.0" encoding="utf-8"?>
<Properties xmlns="http://schemas.openxmlformats.org/officeDocument/2006/custom-properties" xmlns:vt="http://schemas.openxmlformats.org/officeDocument/2006/docPropsVTypes"/>
</file>